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B50BD" w14:textId="77777777" w:rsidR="008A0CD4" w:rsidRDefault="00000000">
      <w:pPr>
        <w:spacing w:after="40"/>
        <w:jc w:val="center"/>
      </w:pPr>
      <w:r>
        <w:rPr>
          <w:b/>
          <w:bCs/>
          <w:caps/>
          <w:color w:val="1F4E5F"/>
          <w:sz w:val="34"/>
          <w:szCs w:val="34"/>
        </w:rPr>
        <w:t>Melisa Vinocurova</w:t>
      </w:r>
    </w:p>
    <w:p w14:paraId="4C252040" w14:textId="77777777" w:rsidR="008A0CD4" w:rsidRDefault="00000000">
      <w:pPr>
        <w:spacing w:after="40"/>
        <w:jc w:val="center"/>
      </w:pPr>
      <w:r>
        <w:rPr>
          <w:color w:val="595959"/>
          <w:sz w:val="19"/>
          <w:szCs w:val="19"/>
        </w:rPr>
        <w:t>Seattle, WA (</w:t>
      </w:r>
      <w:proofErr w:type="gramStart"/>
      <w:r>
        <w:rPr>
          <w:color w:val="595959"/>
          <w:sz w:val="19"/>
          <w:szCs w:val="19"/>
        </w:rPr>
        <w:t>Remote)  |</w:t>
      </w:r>
      <w:proofErr w:type="gramEnd"/>
      <w:r>
        <w:rPr>
          <w:color w:val="595959"/>
          <w:sz w:val="19"/>
          <w:szCs w:val="19"/>
        </w:rPr>
        <w:t xml:space="preserve">  (916) 883-</w:t>
      </w:r>
      <w:proofErr w:type="gramStart"/>
      <w:r>
        <w:rPr>
          <w:color w:val="595959"/>
          <w:sz w:val="19"/>
          <w:szCs w:val="19"/>
        </w:rPr>
        <w:t>5343  |</w:t>
      </w:r>
      <w:proofErr w:type="gramEnd"/>
      <w:r>
        <w:rPr>
          <w:color w:val="595959"/>
          <w:sz w:val="19"/>
          <w:szCs w:val="19"/>
        </w:rPr>
        <w:t xml:space="preserve">  </w:t>
      </w:r>
      <w:proofErr w:type="gramStart"/>
      <w:r>
        <w:rPr>
          <w:color w:val="595959"/>
          <w:sz w:val="19"/>
          <w:szCs w:val="19"/>
        </w:rPr>
        <w:t>vsmelisa.work@gmail.com  |</w:t>
      </w:r>
      <w:proofErr w:type="gramEnd"/>
      <w:r>
        <w:rPr>
          <w:color w:val="595959"/>
          <w:sz w:val="19"/>
          <w:szCs w:val="19"/>
        </w:rPr>
        <w:t xml:space="preserve">  </w:t>
      </w:r>
      <w:hyperlink r:id="rId5" w:history="1">
        <w:r w:rsidR="008A0CD4">
          <w:rPr>
            <w:color w:val="0563C1"/>
            <w:sz w:val="19"/>
            <w:szCs w:val="19"/>
            <w:u w:val="single"/>
          </w:rPr>
          <w:t>linkedin.com/in/melisa-vinocurova-a1391a2a4</w:t>
        </w:r>
      </w:hyperlink>
    </w:p>
    <w:p w14:paraId="47531CED" w14:textId="4FDE30BD" w:rsidR="008A0CD4" w:rsidRDefault="00000000">
      <w:pPr>
        <w:spacing w:after="120"/>
        <w:jc w:val="center"/>
      </w:pPr>
      <w:r>
        <w:rPr>
          <w:b/>
          <w:bCs/>
          <w:color w:val="595959"/>
        </w:rPr>
        <w:t xml:space="preserve">Instructional Designer </w:t>
      </w:r>
      <w:r w:rsidR="00960B5E" w:rsidRPr="00960B5E">
        <w:rPr>
          <w:b/>
          <w:bCs/>
          <w:color w:val="595959"/>
        </w:rPr>
        <w:t>II</w:t>
      </w:r>
      <w:r>
        <w:rPr>
          <w:b/>
          <w:bCs/>
          <w:color w:val="595959"/>
        </w:rPr>
        <w:t xml:space="preserve"> </w:t>
      </w:r>
      <w:proofErr w:type="gramStart"/>
      <w:r>
        <w:rPr>
          <w:b/>
          <w:bCs/>
          <w:color w:val="595959"/>
        </w:rPr>
        <w:t>|  eLearning</w:t>
      </w:r>
      <w:proofErr w:type="gramEnd"/>
      <w:r>
        <w:rPr>
          <w:b/>
          <w:bCs/>
          <w:color w:val="595959"/>
        </w:rPr>
        <w:t xml:space="preserve"> &amp; Software </w:t>
      </w:r>
      <w:proofErr w:type="gramStart"/>
      <w:r>
        <w:rPr>
          <w:b/>
          <w:bCs/>
          <w:color w:val="595959"/>
        </w:rPr>
        <w:t>Simulations  |</w:t>
      </w:r>
      <w:proofErr w:type="gramEnd"/>
      <w:r>
        <w:rPr>
          <w:b/>
          <w:bCs/>
          <w:color w:val="595959"/>
        </w:rPr>
        <w:t xml:space="preserve">  AI-Enabled </w:t>
      </w:r>
      <w:proofErr w:type="gramStart"/>
      <w:r>
        <w:rPr>
          <w:b/>
          <w:bCs/>
          <w:color w:val="595959"/>
        </w:rPr>
        <w:t>Learning  |</w:t>
      </w:r>
      <w:proofErr w:type="gramEnd"/>
      <w:r>
        <w:rPr>
          <w:b/>
          <w:bCs/>
          <w:color w:val="595959"/>
        </w:rPr>
        <w:t xml:space="preserve">  Process Optimization</w:t>
      </w:r>
    </w:p>
    <w:p w14:paraId="5A899C98" w14:textId="77777777" w:rsidR="008A0CD4" w:rsidRDefault="00000000">
      <w:pPr>
        <w:pBdr>
          <w:bottom w:val="single" w:sz="6" w:space="2" w:color="1F4E5F"/>
        </w:pBdr>
        <w:spacing w:before="140" w:after="60"/>
      </w:pPr>
      <w:r>
        <w:rPr>
          <w:b/>
          <w:bCs/>
          <w:caps/>
          <w:color w:val="1F4E5F"/>
          <w:sz w:val="21"/>
          <w:szCs w:val="21"/>
        </w:rPr>
        <w:t>Professional Summary</w:t>
      </w:r>
    </w:p>
    <w:p w14:paraId="6C494DA8" w14:textId="4641554F" w:rsidR="008A0CD4" w:rsidRDefault="00000000">
      <w:pPr>
        <w:spacing w:after="60"/>
      </w:pPr>
      <w:r>
        <w:t xml:space="preserve">Instructional Designer with </w:t>
      </w:r>
      <w:r>
        <w:rPr>
          <w:b/>
          <w:bCs/>
        </w:rPr>
        <w:t>4+ years of experience</w:t>
      </w:r>
      <w:r>
        <w:t xml:space="preserve"> in eLearning, talent development, and process improvement, with advanced </w:t>
      </w:r>
      <w:r w:rsidRPr="00960B5E">
        <w:t>AI and workflow automation skills</w:t>
      </w:r>
      <w:r>
        <w:t xml:space="preserve"> (Claude, </w:t>
      </w:r>
      <w:r w:rsidR="00960B5E">
        <w:t>Office Scripts</w:t>
      </w:r>
      <w:r>
        <w:t xml:space="preserve">, n8n, Power Automate). Designs learning programs that stick and </w:t>
      </w:r>
      <w:proofErr w:type="gramStart"/>
      <w:r>
        <w:t>builds</w:t>
      </w:r>
      <w:proofErr w:type="gramEnd"/>
      <w:r>
        <w:t xml:space="preserve"> automations that eliminate manual work, from an organization-wide AI awareness program to automated HR analytics pipelines. Core belief: when a process is clear, logical, and simple, people make fewer mistakes and perform better.</w:t>
      </w:r>
    </w:p>
    <w:p w14:paraId="53350916" w14:textId="77777777" w:rsidR="008A0CD4" w:rsidRDefault="00000000">
      <w:pPr>
        <w:pBdr>
          <w:bottom w:val="single" w:sz="6" w:space="2" w:color="1F4E5F"/>
        </w:pBdr>
        <w:spacing w:before="140" w:after="60"/>
      </w:pPr>
      <w:r>
        <w:rPr>
          <w:b/>
          <w:bCs/>
          <w:caps/>
          <w:color w:val="1F4E5F"/>
          <w:sz w:val="21"/>
          <w:szCs w:val="21"/>
        </w:rPr>
        <w:t>Professional Experience</w:t>
      </w:r>
    </w:p>
    <w:p w14:paraId="34AA6FC7" w14:textId="77777777" w:rsidR="008A0CD4" w:rsidRDefault="00000000">
      <w:pPr>
        <w:tabs>
          <w:tab w:val="right" w:pos="10700"/>
        </w:tabs>
        <w:spacing w:before="90" w:after="30"/>
      </w:pPr>
      <w:r>
        <w:rPr>
          <w:b/>
          <w:bCs/>
          <w:sz w:val="21"/>
          <w:szCs w:val="21"/>
        </w:rPr>
        <w:t>L&amp;D Specialist II (Contract)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HealthPoint</w:t>
      </w:r>
      <w:proofErr w:type="spellEnd"/>
      <w:r>
        <w:rPr>
          <w:sz w:val="21"/>
          <w:szCs w:val="21"/>
        </w:rPr>
        <w:t xml:space="preserve"> (nonprofit community health center), Remote</w:t>
      </w:r>
      <w:r>
        <w:rPr>
          <w:b/>
          <w:bCs/>
          <w:color w:val="595959"/>
        </w:rPr>
        <w:tab/>
        <w:t>May 2026 – Present</w:t>
      </w:r>
    </w:p>
    <w:p w14:paraId="098EF685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Designed and developed system training for </w:t>
      </w:r>
      <w:r w:rsidRPr="006840B1">
        <w:t>1,200+ staff</w:t>
      </w:r>
      <w:r>
        <w:t xml:space="preserve"> on the new Workplace Pulse (ServiceNow) platform, with software simulations and demonstration videos built in Adobe Captivate.</w:t>
      </w:r>
    </w:p>
    <w:p w14:paraId="7DC05F2E" w14:textId="14491DF8" w:rsidR="006840B1" w:rsidRPr="006840B1" w:rsidRDefault="006840B1" w:rsidP="006840B1">
      <w:pPr>
        <w:pStyle w:val="NormalWeb"/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006840B1">
        <w:rPr>
          <w:rFonts w:ascii="Calibri" w:eastAsia="Calibri" w:hAnsi="Calibri" w:cs="Calibri"/>
          <w:sz w:val="20"/>
          <w:szCs w:val="20"/>
        </w:rPr>
        <w:t xml:space="preserve">Built Smartsheet surveys and automated workflows to collect training data and track learning KPIs across </w:t>
      </w:r>
      <w:proofErr w:type="spellStart"/>
      <w:r w:rsidRPr="006840B1">
        <w:rPr>
          <w:rFonts w:ascii="Calibri" w:eastAsia="Calibri" w:hAnsi="Calibri" w:cs="Calibri"/>
          <w:sz w:val="20"/>
          <w:szCs w:val="20"/>
        </w:rPr>
        <w:t>HealthPoint</w:t>
      </w:r>
      <w:proofErr w:type="spellEnd"/>
      <w:r w:rsidRPr="006840B1">
        <w:rPr>
          <w:rFonts w:ascii="Calibri" w:eastAsia="Calibri" w:hAnsi="Calibri" w:cs="Calibri"/>
          <w:sz w:val="20"/>
          <w:szCs w:val="20"/>
        </w:rPr>
        <w:t xml:space="preserve"> programs.</w:t>
      </w:r>
    </w:p>
    <w:p w14:paraId="4C93FBE5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Developed a competency mastery course for people leaders.</w:t>
      </w:r>
    </w:p>
    <w:p w14:paraId="64336724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Designed an organization-wide AI awareness program for all staff, from needs analysis to sponsor approval.</w:t>
      </w:r>
    </w:p>
    <w:p w14:paraId="2308BFF3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Authored "People-Centered AI Capability Development," advising senior L&amp;D leadership on organization-wide AI upskilling.</w:t>
      </w:r>
    </w:p>
    <w:p w14:paraId="21B88806" w14:textId="16B75B6B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Conducted learning solution analysis for a Patient-Centered Medical Home initiative and supported </w:t>
      </w:r>
      <w:proofErr w:type="spellStart"/>
      <w:r>
        <w:t>Docebo</w:t>
      </w:r>
      <w:proofErr w:type="spellEnd"/>
      <w:r>
        <w:t xml:space="preserve"> LMS administration.</w:t>
      </w:r>
    </w:p>
    <w:p w14:paraId="3F47113E" w14:textId="77777777" w:rsidR="008A0CD4" w:rsidRDefault="00000000">
      <w:pPr>
        <w:tabs>
          <w:tab w:val="right" w:pos="10700"/>
        </w:tabs>
        <w:spacing w:before="90" w:after="30"/>
      </w:pPr>
      <w:r>
        <w:rPr>
          <w:b/>
          <w:bCs/>
          <w:sz w:val="21"/>
          <w:szCs w:val="21"/>
        </w:rPr>
        <w:t>Contact Center Training Supervisor</w:t>
      </w:r>
      <w:r>
        <w:rPr>
          <w:sz w:val="21"/>
          <w:szCs w:val="21"/>
        </w:rPr>
        <w:t>, JND Legal Administration, Seattle, WA</w:t>
      </w:r>
      <w:r>
        <w:rPr>
          <w:b/>
          <w:bCs/>
          <w:color w:val="595959"/>
        </w:rPr>
        <w:tab/>
        <w:t>2025 – Apr 2026</w:t>
      </w:r>
    </w:p>
    <w:p w14:paraId="246D40CE" w14:textId="77777777" w:rsidR="008A0CD4" w:rsidRPr="00960B5E" w:rsidRDefault="00000000">
      <w:pPr>
        <w:pStyle w:val="ListParagraph"/>
        <w:numPr>
          <w:ilvl w:val="0"/>
          <w:numId w:val="2"/>
        </w:numPr>
        <w:spacing w:after="25"/>
      </w:pPr>
      <w:r>
        <w:t xml:space="preserve">Designed and facilitated a virtual onboarding curriculum that consolidated scattered SOPs into one structured program with quizzes and real-world examples; trained </w:t>
      </w:r>
      <w:r w:rsidRPr="00960B5E">
        <w:t>45+ employees.</w:t>
      </w:r>
    </w:p>
    <w:p w14:paraId="0E5BEB0B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Created process flowcharts for multiple projects, helping agents visually understand complex email processing rules.</w:t>
      </w:r>
    </w:p>
    <w:p w14:paraId="7754AE0E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Replaced 3 manual QA tracking files with one automated Microsoft Forms and Excel system, cutting process time </w:t>
      </w:r>
      <w:r>
        <w:rPr>
          <w:b/>
          <w:bCs/>
        </w:rPr>
        <w:t>~15%</w:t>
      </w:r>
      <w:r>
        <w:t>.</w:t>
      </w:r>
    </w:p>
    <w:p w14:paraId="06A63D9C" w14:textId="77777777" w:rsidR="008A0CD4" w:rsidRDefault="00000000">
      <w:pPr>
        <w:spacing w:before="90" w:after="10"/>
      </w:pPr>
      <w:proofErr w:type="spellStart"/>
      <w:r>
        <w:rPr>
          <w:b/>
          <w:bCs/>
          <w:sz w:val="21"/>
          <w:szCs w:val="21"/>
        </w:rPr>
        <w:t>Dyninno</w:t>
      </w:r>
      <w:proofErr w:type="spellEnd"/>
      <w:r>
        <w:rPr>
          <w:b/>
          <w:bCs/>
          <w:sz w:val="21"/>
          <w:szCs w:val="21"/>
        </w:rPr>
        <w:t xml:space="preserve"> Group</w:t>
      </w:r>
      <w:r>
        <w:rPr>
          <w:sz w:val="21"/>
          <w:szCs w:val="21"/>
        </w:rPr>
        <w:t xml:space="preserve"> (travel tech, 5,000+ employees)</w:t>
      </w:r>
    </w:p>
    <w:p w14:paraId="32963A27" w14:textId="77777777" w:rsidR="008A0CD4" w:rsidRDefault="00000000">
      <w:pPr>
        <w:tabs>
          <w:tab w:val="right" w:pos="10700"/>
        </w:tabs>
        <w:spacing w:before="50" w:after="30"/>
      </w:pPr>
      <w:r>
        <w:rPr>
          <w:b/>
          <w:bCs/>
          <w:color w:val="404040"/>
        </w:rPr>
        <w:t>HR L&amp;D Senior Specialist (Remote)</w:t>
      </w:r>
      <w:r>
        <w:tab/>
      </w:r>
      <w:r>
        <w:rPr>
          <w:b/>
          <w:bCs/>
          <w:color w:val="595959"/>
        </w:rPr>
        <w:t>2023 – Present</w:t>
      </w:r>
    </w:p>
    <w:p w14:paraId="4841B1A6" w14:textId="77777777" w:rsidR="008A0CD4" w:rsidRPr="00960B5E" w:rsidRDefault="00000000">
      <w:pPr>
        <w:pStyle w:val="ListParagraph"/>
        <w:numPr>
          <w:ilvl w:val="0"/>
          <w:numId w:val="2"/>
        </w:numPr>
        <w:spacing w:after="25"/>
      </w:pPr>
      <w:r>
        <w:t xml:space="preserve">Designed and piloted Talent Academy, a leadership development program for high performers: 6 instructor-led sessions, a leadership skills workbook, and a replication guide that scaled it to </w:t>
      </w:r>
      <w:r w:rsidRPr="00960B5E">
        <w:t>4 locations.</w:t>
      </w:r>
    </w:p>
    <w:p w14:paraId="1B491216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Developed competency assessments (exercises, case studies, scoring system) and a </w:t>
      </w:r>
      <w:proofErr w:type="gramStart"/>
      <w:r>
        <w:t>360 feedback</w:t>
      </w:r>
      <w:proofErr w:type="gramEnd"/>
      <w:r>
        <w:t xml:space="preserve"> survey to measure promotion readiness; served as assessor in succession evaluations.</w:t>
      </w:r>
    </w:p>
    <w:p w14:paraId="5D47953B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Interviewed SMEs and stakeholders to validate the business need and define key skills and behaviors for high-performing remote sales supervisors; built eLearning with practical cases.</w:t>
      </w:r>
    </w:p>
    <w:p w14:paraId="1E34DDF7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Built an AI skills trainer that lets sales supervisors practice 1-1 conversations and receive real-time feedback.</w:t>
      </w:r>
    </w:p>
    <w:p w14:paraId="6D3404ED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Reduced learning video development time </w:t>
      </w:r>
      <w:r w:rsidRPr="00960B5E">
        <w:t>3x</w:t>
      </w:r>
      <w:r>
        <w:t xml:space="preserve"> by building videos with Claude and </w:t>
      </w:r>
      <w:proofErr w:type="spellStart"/>
      <w:r>
        <w:t>ElevenLabs</w:t>
      </w:r>
      <w:proofErr w:type="spellEnd"/>
      <w:r>
        <w:t xml:space="preserve"> voiceover.</w:t>
      </w:r>
    </w:p>
    <w:p w14:paraId="7FADDAC6" w14:textId="408EE31F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Developed SCORM eLearning in </w:t>
      </w:r>
      <w:proofErr w:type="spellStart"/>
      <w:r>
        <w:t>iSpring</w:t>
      </w:r>
      <w:proofErr w:type="spellEnd"/>
      <w:r>
        <w:t xml:space="preserve"> Suite and </w:t>
      </w:r>
      <w:proofErr w:type="spellStart"/>
      <w:r>
        <w:t>Mindtickle</w:t>
      </w:r>
      <w:proofErr w:type="spellEnd"/>
      <w:r>
        <w:t xml:space="preserve"> for </w:t>
      </w:r>
      <w:r w:rsidRPr="00960B5E">
        <w:t>150+ employees</w:t>
      </w:r>
      <w:r>
        <w:t xml:space="preserve"> using ADDIE, including compliance courses </w:t>
      </w:r>
      <w:r w:rsidR="007F3DDE">
        <w:t xml:space="preserve">(prevention of sexual harassment, workplace safety) </w:t>
      </w:r>
      <w:r>
        <w:t>for 6 international offices.</w:t>
      </w:r>
    </w:p>
    <w:p w14:paraId="4BAEE6AC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Automated monthly talent pool and OKR reporting with n8n and Power Automate, replacing a manual reporting cycle.</w:t>
      </w:r>
    </w:p>
    <w:p w14:paraId="0FD4415C" w14:textId="77777777" w:rsidR="008A0CD4" w:rsidRDefault="00000000">
      <w:pPr>
        <w:tabs>
          <w:tab w:val="right" w:pos="10700"/>
        </w:tabs>
        <w:spacing w:before="50" w:after="30"/>
      </w:pPr>
      <w:r>
        <w:rPr>
          <w:b/>
          <w:bCs/>
          <w:color w:val="404040"/>
        </w:rPr>
        <w:t>QA Team Leader (promoted from QA Specialist)</w:t>
      </w:r>
      <w:r>
        <w:tab/>
      </w:r>
      <w:r>
        <w:rPr>
          <w:b/>
          <w:bCs/>
          <w:color w:val="595959"/>
        </w:rPr>
        <w:t>2021 – 2023</w:t>
      </w:r>
    </w:p>
    <w:p w14:paraId="5CDC16F9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 xml:space="preserve">Led a team of 8 QA specialists and reduced weekly analysis errors </w:t>
      </w:r>
      <w:r w:rsidRPr="00960B5E">
        <w:t>~60%</w:t>
      </w:r>
      <w:r>
        <w:t xml:space="preserve"> (from 10–15 to under 5) by introducing a decision-tree workflow map and targeted coaching.</w:t>
      </w:r>
    </w:p>
    <w:p w14:paraId="026A4346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Standardized workflows by developing SOPs and interactive guides.</w:t>
      </w:r>
    </w:p>
    <w:p w14:paraId="41A38EB9" w14:textId="77777777" w:rsidR="008A0CD4" w:rsidRDefault="00000000">
      <w:pPr>
        <w:pStyle w:val="ListParagraph"/>
        <w:numPr>
          <w:ilvl w:val="0"/>
          <w:numId w:val="2"/>
        </w:numPr>
        <w:spacing w:after="25"/>
      </w:pPr>
      <w:r>
        <w:t>Conducted root-cause analysis of chargebacks and process gaps across support, sales, and backend operations.</w:t>
      </w:r>
    </w:p>
    <w:p w14:paraId="3AA73530" w14:textId="77777777" w:rsidR="008A0CD4" w:rsidRDefault="00000000">
      <w:pPr>
        <w:pBdr>
          <w:bottom w:val="single" w:sz="6" w:space="2" w:color="1F4E5F"/>
        </w:pBdr>
        <w:spacing w:before="140" w:after="60"/>
      </w:pPr>
      <w:r>
        <w:rPr>
          <w:b/>
          <w:bCs/>
          <w:caps/>
          <w:color w:val="1F4E5F"/>
          <w:sz w:val="21"/>
          <w:szCs w:val="21"/>
        </w:rPr>
        <w:t>Skills &amp; Tools</w:t>
      </w:r>
    </w:p>
    <w:p w14:paraId="3BB04516" w14:textId="77777777" w:rsidR="008A0CD4" w:rsidRDefault="00000000">
      <w:pPr>
        <w:spacing w:after="35"/>
      </w:pPr>
      <w:r>
        <w:rPr>
          <w:b/>
          <w:bCs/>
        </w:rPr>
        <w:t>Instructional Design:</w:t>
      </w:r>
      <w:r>
        <w:t xml:space="preserve">  ADDIE, needs analysis, learning objectives, storyboarding, adult learning principles, blended learning, ILT &amp; VILT facilitation, competency-based curriculum, assessment design, 360 feedback, Kirkpatrick evaluation</w:t>
      </w:r>
    </w:p>
    <w:p w14:paraId="74571DE1" w14:textId="77777777" w:rsidR="008A0CD4" w:rsidRDefault="00000000">
      <w:pPr>
        <w:spacing w:after="35"/>
      </w:pPr>
      <w:r>
        <w:rPr>
          <w:b/>
          <w:bCs/>
        </w:rPr>
        <w:t>eLearning &amp; LMS:</w:t>
      </w:r>
      <w:r>
        <w:t xml:space="preserve">  Adobe Captivate, </w:t>
      </w:r>
      <w:proofErr w:type="spellStart"/>
      <w:r>
        <w:t>iSpring</w:t>
      </w:r>
      <w:proofErr w:type="spellEnd"/>
      <w:r>
        <w:t xml:space="preserve"> Suite, </w:t>
      </w:r>
      <w:proofErr w:type="spellStart"/>
      <w:r>
        <w:t>Mindtickle</w:t>
      </w:r>
      <w:proofErr w:type="spellEnd"/>
      <w:r>
        <w:t xml:space="preserve">, software simulations, SCORM, </w:t>
      </w:r>
      <w:proofErr w:type="spellStart"/>
      <w:r>
        <w:t>Docebo</w:t>
      </w:r>
      <w:proofErr w:type="spellEnd"/>
      <w:r>
        <w:t>, Sage LMS, screencast recording, Canva; Articulate Storyline 360 and Rise 360 (in training)</w:t>
      </w:r>
    </w:p>
    <w:p w14:paraId="4D22261E" w14:textId="77777777" w:rsidR="008A0CD4" w:rsidRDefault="00000000">
      <w:pPr>
        <w:spacing w:after="35"/>
      </w:pPr>
      <w:r>
        <w:rPr>
          <w:b/>
          <w:bCs/>
        </w:rPr>
        <w:t>AI &amp; Automation:</w:t>
      </w:r>
      <w:r>
        <w:t xml:space="preserve">  Claude, ChatGPT, Microsoft 365 Copilot, Google Gemini, </w:t>
      </w:r>
      <w:proofErr w:type="spellStart"/>
      <w:r>
        <w:t>ElevenLabs</w:t>
      </w:r>
      <w:proofErr w:type="spellEnd"/>
      <w:r>
        <w:t>, prompt design, AI-assisted course development, AI practice simulations, n8n, Power Automate, Office Scripts</w:t>
      </w:r>
    </w:p>
    <w:p w14:paraId="321D1D99" w14:textId="77777777" w:rsidR="008A0CD4" w:rsidRDefault="00000000">
      <w:pPr>
        <w:spacing w:after="35"/>
      </w:pPr>
      <w:r>
        <w:rPr>
          <w:b/>
          <w:bCs/>
        </w:rPr>
        <w:t>Process Improvement:</w:t>
      </w:r>
      <w:r>
        <w:t xml:space="preserve">  Root-cause analysis, process mapping, workflow optimization, SOP development, QA auditing, SME and stakeholder management, change management</w:t>
      </w:r>
    </w:p>
    <w:p w14:paraId="04F2ED36" w14:textId="77777777" w:rsidR="006840B1" w:rsidRDefault="00000000">
      <w:pPr>
        <w:spacing w:after="35"/>
      </w:pPr>
      <w:r>
        <w:rPr>
          <w:b/>
          <w:bCs/>
        </w:rPr>
        <w:t>Microsoft 365:</w:t>
      </w:r>
      <w:r>
        <w:t xml:space="preserve">  Word, Excel (dashboards, pivot tables), PowerPoint, Outlook, Forms, SharePoint</w:t>
      </w:r>
    </w:p>
    <w:p w14:paraId="3EC6099C" w14:textId="1926EA30" w:rsidR="008A0CD4" w:rsidRDefault="00000000">
      <w:pPr>
        <w:spacing w:after="35"/>
      </w:pPr>
      <w:r>
        <w:rPr>
          <w:b/>
          <w:bCs/>
        </w:rPr>
        <w:t>Languages:</w:t>
      </w:r>
      <w:r>
        <w:t xml:space="preserve">  English, Russian, Romanian (fluent)</w:t>
      </w:r>
    </w:p>
    <w:sectPr w:rsidR="008A0CD4">
      <w:pgSz w:w="12240" w:h="15840"/>
      <w:pgMar w:top="620" w:right="760" w:bottom="62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9E0FD9"/>
    <w:multiLevelType w:val="hybridMultilevel"/>
    <w:tmpl w:val="6BE83A86"/>
    <w:lvl w:ilvl="0" w:tplc="7512B978">
      <w:start w:val="1"/>
      <w:numFmt w:val="bullet"/>
      <w:lvlText w:val="•"/>
      <w:lvlJc w:val="left"/>
      <w:pPr>
        <w:ind w:left="280" w:hanging="160"/>
      </w:pPr>
    </w:lvl>
    <w:lvl w:ilvl="1" w:tplc="CC2892A0">
      <w:numFmt w:val="decimal"/>
      <w:lvlText w:val=""/>
      <w:lvlJc w:val="left"/>
    </w:lvl>
    <w:lvl w:ilvl="2" w:tplc="871A6BAA">
      <w:numFmt w:val="decimal"/>
      <w:lvlText w:val=""/>
      <w:lvlJc w:val="left"/>
    </w:lvl>
    <w:lvl w:ilvl="3" w:tplc="F96A0738">
      <w:numFmt w:val="decimal"/>
      <w:lvlText w:val=""/>
      <w:lvlJc w:val="left"/>
    </w:lvl>
    <w:lvl w:ilvl="4" w:tplc="6AA4A8C4">
      <w:numFmt w:val="decimal"/>
      <w:lvlText w:val=""/>
      <w:lvlJc w:val="left"/>
    </w:lvl>
    <w:lvl w:ilvl="5" w:tplc="E0AEF51A">
      <w:numFmt w:val="decimal"/>
      <w:lvlText w:val=""/>
      <w:lvlJc w:val="left"/>
    </w:lvl>
    <w:lvl w:ilvl="6" w:tplc="76A28780">
      <w:numFmt w:val="decimal"/>
      <w:lvlText w:val=""/>
      <w:lvlJc w:val="left"/>
    </w:lvl>
    <w:lvl w:ilvl="7" w:tplc="C882CB70">
      <w:numFmt w:val="decimal"/>
      <w:lvlText w:val=""/>
      <w:lvlJc w:val="left"/>
    </w:lvl>
    <w:lvl w:ilvl="8" w:tplc="24E840AC">
      <w:numFmt w:val="decimal"/>
      <w:lvlText w:val=""/>
      <w:lvlJc w:val="left"/>
    </w:lvl>
  </w:abstractNum>
  <w:abstractNum w:abstractNumId="1" w15:restartNumberingAfterBreak="0">
    <w:nsid w:val="3D9E1AB2"/>
    <w:multiLevelType w:val="hybridMultilevel"/>
    <w:tmpl w:val="B24A637A"/>
    <w:lvl w:ilvl="0" w:tplc="9718E028">
      <w:start w:val="1"/>
      <w:numFmt w:val="bullet"/>
      <w:lvlText w:val="●"/>
      <w:lvlJc w:val="left"/>
      <w:pPr>
        <w:ind w:left="720" w:hanging="360"/>
      </w:pPr>
    </w:lvl>
    <w:lvl w:ilvl="1" w:tplc="190424CC">
      <w:start w:val="1"/>
      <w:numFmt w:val="bullet"/>
      <w:lvlText w:val="○"/>
      <w:lvlJc w:val="left"/>
      <w:pPr>
        <w:ind w:left="1440" w:hanging="360"/>
      </w:pPr>
    </w:lvl>
    <w:lvl w:ilvl="2" w:tplc="F36051B0">
      <w:start w:val="1"/>
      <w:numFmt w:val="bullet"/>
      <w:lvlText w:val="■"/>
      <w:lvlJc w:val="left"/>
      <w:pPr>
        <w:ind w:left="2160" w:hanging="360"/>
      </w:pPr>
    </w:lvl>
    <w:lvl w:ilvl="3" w:tplc="1E2E0B9C">
      <w:start w:val="1"/>
      <w:numFmt w:val="bullet"/>
      <w:lvlText w:val="●"/>
      <w:lvlJc w:val="left"/>
      <w:pPr>
        <w:ind w:left="2880" w:hanging="360"/>
      </w:pPr>
    </w:lvl>
    <w:lvl w:ilvl="4" w:tplc="D03E64C8">
      <w:start w:val="1"/>
      <w:numFmt w:val="bullet"/>
      <w:lvlText w:val="○"/>
      <w:lvlJc w:val="left"/>
      <w:pPr>
        <w:ind w:left="3600" w:hanging="360"/>
      </w:pPr>
    </w:lvl>
    <w:lvl w:ilvl="5" w:tplc="B2608F50">
      <w:start w:val="1"/>
      <w:numFmt w:val="bullet"/>
      <w:lvlText w:val="■"/>
      <w:lvlJc w:val="left"/>
      <w:pPr>
        <w:ind w:left="4320" w:hanging="360"/>
      </w:pPr>
    </w:lvl>
    <w:lvl w:ilvl="6" w:tplc="6F5C96E0">
      <w:start w:val="1"/>
      <w:numFmt w:val="bullet"/>
      <w:lvlText w:val="●"/>
      <w:lvlJc w:val="left"/>
      <w:pPr>
        <w:ind w:left="5040" w:hanging="360"/>
      </w:pPr>
    </w:lvl>
    <w:lvl w:ilvl="7" w:tplc="90487C24">
      <w:start w:val="1"/>
      <w:numFmt w:val="bullet"/>
      <w:lvlText w:val="●"/>
      <w:lvlJc w:val="left"/>
      <w:pPr>
        <w:ind w:left="5760" w:hanging="360"/>
      </w:pPr>
    </w:lvl>
    <w:lvl w:ilvl="8" w:tplc="DE726AA4">
      <w:start w:val="1"/>
      <w:numFmt w:val="bullet"/>
      <w:lvlText w:val="●"/>
      <w:lvlJc w:val="left"/>
      <w:pPr>
        <w:ind w:left="6480" w:hanging="360"/>
      </w:pPr>
    </w:lvl>
  </w:abstractNum>
  <w:num w:numId="1" w16cid:durableId="646276176">
    <w:abstractNumId w:val="1"/>
    <w:lvlOverride w:ilvl="0">
      <w:startOverride w:val="1"/>
    </w:lvlOverride>
  </w:num>
  <w:num w:numId="2" w16cid:durableId="5600180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D4"/>
    <w:rsid w:val="006840B1"/>
    <w:rsid w:val="007F3DDE"/>
    <w:rsid w:val="008A0CD4"/>
    <w:rsid w:val="00960B5E"/>
    <w:rsid w:val="00D3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81F5D3"/>
  <w15:docId w15:val="{4EBFE3E6-3329-614A-9403-8BDEA34A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6840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40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melisa-vinocurova-a1391a2a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700</Words>
  <Characters>3995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Melisa Vinocurova</cp:lastModifiedBy>
  <cp:revision>4</cp:revision>
  <dcterms:created xsi:type="dcterms:W3CDTF">2026-09-11T05:13:00Z</dcterms:created>
  <dcterms:modified xsi:type="dcterms:W3CDTF">2026-10-26T05:00:00Z</dcterms:modified>
</cp:coreProperties>
</file>